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055505" w:rsidRDefault="00E619A7" w:rsidP="00E619A7">
      <w:pPr>
        <w:spacing w:after="0" w:line="240" w:lineRule="auto"/>
        <w:jc w:val="right"/>
        <w:rPr>
          <w:rFonts w:ascii="Times New Roman" w:hAnsi="Times New Roman" w:cs="Times New Roman"/>
          <w:sz w:val="28"/>
          <w:szCs w:val="28"/>
        </w:rPr>
      </w:pPr>
      <w:r w:rsidRPr="00055505">
        <w:rPr>
          <w:rFonts w:ascii="Times New Roman" w:hAnsi="Times New Roman" w:cs="Times New Roman"/>
          <w:sz w:val="28"/>
          <w:szCs w:val="28"/>
        </w:rPr>
        <w:t>Приложение</w:t>
      </w:r>
      <w:r w:rsidR="00372942" w:rsidRPr="00055505">
        <w:rPr>
          <w:rFonts w:ascii="Times New Roman" w:hAnsi="Times New Roman" w:cs="Times New Roman"/>
          <w:sz w:val="28"/>
          <w:szCs w:val="28"/>
        </w:rPr>
        <w:t xml:space="preserve"> </w:t>
      </w:r>
      <w:r w:rsidR="00E95D80" w:rsidRPr="00055505">
        <w:rPr>
          <w:rFonts w:ascii="Times New Roman" w:hAnsi="Times New Roman" w:cs="Times New Roman"/>
          <w:sz w:val="28"/>
          <w:szCs w:val="28"/>
        </w:rPr>
        <w:t>3</w:t>
      </w:r>
    </w:p>
    <w:p w:rsidR="00A329A2" w:rsidRPr="00055505" w:rsidRDefault="00E619A7" w:rsidP="00A329A2">
      <w:pPr>
        <w:spacing w:after="0" w:line="240" w:lineRule="auto"/>
        <w:jc w:val="right"/>
        <w:rPr>
          <w:rFonts w:ascii="Times New Roman" w:hAnsi="Times New Roman" w:cs="Times New Roman"/>
          <w:sz w:val="28"/>
          <w:szCs w:val="28"/>
        </w:rPr>
      </w:pPr>
      <w:r w:rsidRPr="00055505">
        <w:rPr>
          <w:rFonts w:ascii="Times New Roman" w:hAnsi="Times New Roman" w:cs="Times New Roman"/>
          <w:sz w:val="28"/>
          <w:szCs w:val="28"/>
        </w:rPr>
        <w:t xml:space="preserve">к </w:t>
      </w:r>
      <w:r w:rsidR="00055505" w:rsidRPr="00055505">
        <w:rPr>
          <w:rFonts w:ascii="Times New Roman" w:hAnsi="Times New Roman" w:cs="Times New Roman"/>
          <w:sz w:val="28"/>
          <w:szCs w:val="28"/>
        </w:rPr>
        <w:t>р</w:t>
      </w:r>
      <w:r w:rsidRPr="00055505">
        <w:rPr>
          <w:rFonts w:ascii="Times New Roman" w:hAnsi="Times New Roman" w:cs="Times New Roman"/>
          <w:sz w:val="28"/>
          <w:szCs w:val="28"/>
        </w:rPr>
        <w:t>ешению Думы города Пыть-Яха</w:t>
      </w:r>
    </w:p>
    <w:p w:rsidR="00E619A7" w:rsidRPr="00055505" w:rsidRDefault="002946D2" w:rsidP="00A329A2">
      <w:pPr>
        <w:spacing w:after="0" w:line="240" w:lineRule="auto"/>
        <w:jc w:val="right"/>
        <w:rPr>
          <w:rFonts w:ascii="Times New Roman" w:eastAsia="Times New Roman" w:hAnsi="Times New Roman" w:cs="Times New Roman"/>
          <w:sz w:val="28"/>
          <w:szCs w:val="28"/>
        </w:rPr>
      </w:pPr>
      <w:r w:rsidRPr="00055505">
        <w:rPr>
          <w:rFonts w:ascii="Times New Roman" w:eastAsia="Times New Roman" w:hAnsi="Times New Roman" w:cs="Times New Roman"/>
          <w:sz w:val="28"/>
          <w:szCs w:val="28"/>
        </w:rPr>
        <w:t xml:space="preserve">от </w:t>
      </w:r>
      <w:r w:rsidR="00055505" w:rsidRPr="00055505">
        <w:rPr>
          <w:rFonts w:ascii="Times New Roman" w:eastAsia="Times New Roman" w:hAnsi="Times New Roman" w:cs="Times New Roman"/>
          <w:sz w:val="28"/>
          <w:szCs w:val="28"/>
        </w:rPr>
        <w:t>08.12.2</w:t>
      </w:r>
      <w:r w:rsidRPr="00055505">
        <w:rPr>
          <w:rFonts w:ascii="Times New Roman" w:eastAsia="Times New Roman" w:hAnsi="Times New Roman" w:cs="Times New Roman"/>
          <w:sz w:val="28"/>
          <w:szCs w:val="28"/>
        </w:rPr>
        <w:t>0</w:t>
      </w:r>
      <w:r w:rsidR="006243E7" w:rsidRPr="00055505">
        <w:rPr>
          <w:rFonts w:ascii="Times New Roman" w:eastAsia="Times New Roman" w:hAnsi="Times New Roman" w:cs="Times New Roman"/>
          <w:sz w:val="28"/>
          <w:szCs w:val="28"/>
        </w:rPr>
        <w:t>2</w:t>
      </w:r>
      <w:r w:rsidR="00D156EE" w:rsidRPr="00055505">
        <w:rPr>
          <w:rFonts w:ascii="Times New Roman" w:eastAsia="Times New Roman" w:hAnsi="Times New Roman" w:cs="Times New Roman"/>
          <w:sz w:val="28"/>
          <w:szCs w:val="28"/>
        </w:rPr>
        <w:t>2</w:t>
      </w:r>
      <w:r w:rsidR="00E619A7" w:rsidRPr="00055505">
        <w:rPr>
          <w:rFonts w:ascii="Times New Roman" w:eastAsia="Times New Roman" w:hAnsi="Times New Roman" w:cs="Times New Roman"/>
          <w:sz w:val="28"/>
          <w:szCs w:val="28"/>
        </w:rPr>
        <w:t xml:space="preserve"> № </w:t>
      </w:r>
      <w:r w:rsidR="00055505" w:rsidRPr="00055505">
        <w:rPr>
          <w:rFonts w:ascii="Times New Roman" w:eastAsia="Times New Roman" w:hAnsi="Times New Roman" w:cs="Times New Roman"/>
          <w:sz w:val="28"/>
          <w:szCs w:val="28"/>
        </w:rPr>
        <w:t>112</w:t>
      </w:r>
    </w:p>
    <w:p w:rsidR="00D156EE" w:rsidRPr="00055505" w:rsidRDefault="00D156EE" w:rsidP="00E619A7">
      <w:pPr>
        <w:spacing w:after="0" w:line="240" w:lineRule="auto"/>
        <w:jc w:val="center"/>
        <w:rPr>
          <w:rFonts w:ascii="Times New Roman" w:hAnsi="Times New Roman" w:cs="Times New Roman"/>
          <w:sz w:val="28"/>
          <w:szCs w:val="28"/>
        </w:rPr>
      </w:pPr>
    </w:p>
    <w:p w:rsidR="00E619A7" w:rsidRPr="00055505" w:rsidRDefault="00D156EE" w:rsidP="00E619A7">
      <w:pPr>
        <w:spacing w:after="0" w:line="240" w:lineRule="auto"/>
        <w:jc w:val="center"/>
        <w:rPr>
          <w:rFonts w:ascii="Times New Roman" w:hAnsi="Times New Roman" w:cs="Times New Roman"/>
          <w:sz w:val="28"/>
          <w:szCs w:val="28"/>
        </w:rPr>
      </w:pPr>
      <w:r w:rsidRPr="00055505">
        <w:rPr>
          <w:rFonts w:ascii="Times New Roman" w:hAnsi="Times New Roman" w:cs="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055505">
        <w:rPr>
          <w:rFonts w:ascii="Times New Roman" w:hAnsi="Times New Roman" w:cs="Times New Roman"/>
          <w:sz w:val="28"/>
          <w:szCs w:val="28"/>
        </w:rPr>
        <w:t>видов расходов классификации расходов бюджета города</w:t>
      </w:r>
      <w:proofErr w:type="gramEnd"/>
      <w:r w:rsidRPr="00055505">
        <w:rPr>
          <w:rFonts w:ascii="Times New Roman" w:hAnsi="Times New Roman" w:cs="Times New Roman"/>
          <w:sz w:val="28"/>
          <w:szCs w:val="28"/>
        </w:rPr>
        <w:t xml:space="preserve"> Пыть-Яха на 2023 год</w:t>
      </w:r>
    </w:p>
    <w:p w:rsidR="00E619A7" w:rsidRPr="00055505" w:rsidRDefault="00E619A7" w:rsidP="00E619A7">
      <w:pPr>
        <w:spacing w:after="0" w:line="240" w:lineRule="auto"/>
        <w:jc w:val="right"/>
        <w:rPr>
          <w:rFonts w:ascii="Times New Roman" w:hAnsi="Times New Roman" w:cs="Times New Roman"/>
          <w:sz w:val="28"/>
          <w:szCs w:val="28"/>
        </w:rPr>
      </w:pPr>
      <w:bookmarkStart w:id="0" w:name="_GoBack"/>
      <w:bookmarkEnd w:id="0"/>
    </w:p>
    <w:p w:rsidR="00E619A7" w:rsidRPr="00055505" w:rsidRDefault="00E619A7" w:rsidP="00E619A7">
      <w:pPr>
        <w:spacing w:after="0" w:line="240" w:lineRule="auto"/>
        <w:jc w:val="right"/>
        <w:rPr>
          <w:rFonts w:ascii="Times New Roman" w:hAnsi="Times New Roman" w:cs="Times New Roman"/>
          <w:sz w:val="28"/>
          <w:szCs w:val="28"/>
        </w:rPr>
      </w:pPr>
      <w:r w:rsidRPr="00055505">
        <w:rPr>
          <w:rFonts w:ascii="Times New Roman" w:hAnsi="Times New Roman" w:cs="Times New Roman"/>
          <w:sz w:val="28"/>
          <w:szCs w:val="28"/>
        </w:rPr>
        <w:t>(тыс. рублей)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3"/>
        <w:gridCol w:w="567"/>
        <w:gridCol w:w="461"/>
        <w:gridCol w:w="1527"/>
        <w:gridCol w:w="567"/>
        <w:gridCol w:w="1166"/>
      </w:tblGrid>
      <w:tr w:rsidR="00FE3A66" w:rsidRPr="00055505" w:rsidTr="00695683">
        <w:trPr>
          <w:cantSplit/>
          <w:trHeight w:val="255"/>
          <w:tblHeader/>
        </w:trPr>
        <w:tc>
          <w:tcPr>
            <w:tcW w:w="5913" w:type="dxa"/>
            <w:shd w:val="clear" w:color="auto" w:fill="auto"/>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Наименование</w:t>
            </w:r>
          </w:p>
        </w:tc>
        <w:tc>
          <w:tcPr>
            <w:tcW w:w="567" w:type="dxa"/>
            <w:shd w:val="clear" w:color="auto" w:fill="auto"/>
            <w:noWrap/>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proofErr w:type="spellStart"/>
            <w:r w:rsidRPr="00055505">
              <w:rPr>
                <w:rFonts w:ascii="Times New Roman" w:eastAsia="Times New Roman" w:hAnsi="Times New Roman" w:cs="Times New Roman"/>
                <w:sz w:val="20"/>
                <w:szCs w:val="20"/>
              </w:rPr>
              <w:t>Рз</w:t>
            </w:r>
            <w:proofErr w:type="spellEnd"/>
          </w:p>
        </w:tc>
        <w:tc>
          <w:tcPr>
            <w:tcW w:w="461" w:type="dxa"/>
            <w:shd w:val="clear" w:color="auto" w:fill="auto"/>
            <w:noWrap/>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proofErr w:type="spellStart"/>
            <w:proofErr w:type="gramStart"/>
            <w:r w:rsidRPr="00055505">
              <w:rPr>
                <w:rFonts w:ascii="Times New Roman" w:eastAsia="Times New Roman" w:hAnsi="Times New Roman" w:cs="Times New Roman"/>
                <w:sz w:val="20"/>
                <w:szCs w:val="20"/>
              </w:rPr>
              <w:t>Пр</w:t>
            </w:r>
            <w:proofErr w:type="spellEnd"/>
            <w:proofErr w:type="gramEnd"/>
          </w:p>
        </w:tc>
        <w:tc>
          <w:tcPr>
            <w:tcW w:w="1527" w:type="dxa"/>
            <w:shd w:val="clear" w:color="auto" w:fill="auto"/>
            <w:noWrap/>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ЦСР</w:t>
            </w:r>
          </w:p>
        </w:tc>
        <w:tc>
          <w:tcPr>
            <w:tcW w:w="567" w:type="dxa"/>
            <w:shd w:val="clear" w:color="auto" w:fill="auto"/>
            <w:noWrap/>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ВР</w:t>
            </w:r>
          </w:p>
        </w:tc>
        <w:tc>
          <w:tcPr>
            <w:tcW w:w="1166" w:type="dxa"/>
            <w:shd w:val="clear" w:color="auto" w:fill="auto"/>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Сумма на год</w:t>
            </w:r>
          </w:p>
        </w:tc>
      </w:tr>
      <w:tr w:rsidR="00FE3A66" w:rsidRPr="00055505" w:rsidTr="00695683">
        <w:trPr>
          <w:cantSplit/>
          <w:trHeight w:val="255"/>
          <w:tblHeader/>
        </w:trPr>
        <w:tc>
          <w:tcPr>
            <w:tcW w:w="5913" w:type="dxa"/>
            <w:shd w:val="clear" w:color="auto" w:fill="auto"/>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w:t>
            </w:r>
          </w:p>
        </w:tc>
        <w:tc>
          <w:tcPr>
            <w:tcW w:w="567" w:type="dxa"/>
            <w:shd w:val="clear" w:color="auto" w:fill="auto"/>
            <w:noWrap/>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w:t>
            </w:r>
          </w:p>
        </w:tc>
        <w:tc>
          <w:tcPr>
            <w:tcW w:w="461" w:type="dxa"/>
            <w:shd w:val="clear" w:color="auto" w:fill="auto"/>
            <w:noWrap/>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w:t>
            </w:r>
          </w:p>
        </w:tc>
        <w:tc>
          <w:tcPr>
            <w:tcW w:w="1527" w:type="dxa"/>
            <w:shd w:val="clear" w:color="auto" w:fill="auto"/>
            <w:noWrap/>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w:t>
            </w:r>
          </w:p>
        </w:tc>
        <w:tc>
          <w:tcPr>
            <w:tcW w:w="567" w:type="dxa"/>
            <w:shd w:val="clear" w:color="auto" w:fill="auto"/>
            <w:noWrap/>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w:t>
            </w:r>
          </w:p>
        </w:tc>
        <w:tc>
          <w:tcPr>
            <w:tcW w:w="1166" w:type="dxa"/>
            <w:shd w:val="clear" w:color="auto" w:fill="auto"/>
            <w:vAlign w:val="center"/>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Общегосударственные вопросы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486 390,3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6 235,4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6 235,4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6 235,4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6 235,4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6 235,4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6 235,4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6 235,4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18 687,2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18 687,2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Непрограммное направление деятельности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18 687,2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18 687,2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8 756,8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8 626,9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8 626,9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5 743,2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5 743,2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5 743,2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40 1 01 02120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4 187,2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40 1 01 02120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4 187,2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40 1 01 02120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4 187,2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108 463,3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108 463,3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108 463,3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108 463,3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108 463,3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107 363,7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107 363,7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1 099,6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1 099,6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Судебная система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Профилактика правонарушений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Профилактика правонарушений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09 1 04 51200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09 1 04 51200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09 1 04 51200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43 548,6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29 712,4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29 712,4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29 712,4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29 712,4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29 712,4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29 712,4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13 836,2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Непрограммное направление деятельности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Обеспечение </w:t>
            </w:r>
            <w:r w:rsidRPr="00055505">
              <w:rPr>
                <w:rFonts w:ascii="Times New Roman" w:eastAsia="Times New Roman" w:hAnsi="Times New Roman" w:cs="Times New Roman"/>
                <w:sz w:val="20"/>
                <w:szCs w:val="20"/>
              </w:rPr>
              <w:lastRenderedPageBreak/>
              <w:t>деятельности муниципальных органов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13 836,2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Материально-техническое и финансовое обеспечение деятельности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13 836,2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40 1 01 02250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7 402,0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40 1 01 02250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7 402,0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40 1 01 02250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7 402,0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6 434,2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5 730,9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5 730,9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703,3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703,3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Резервные фонды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муниципальными финансами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Формирование резервных сре</w:t>
            </w:r>
            <w:proofErr w:type="gramStart"/>
            <w:r w:rsidRPr="00055505">
              <w:rPr>
                <w:rFonts w:ascii="Times New Roman" w:eastAsia="Times New Roman" w:hAnsi="Times New Roman" w:cs="Times New Roman"/>
                <w:sz w:val="20"/>
                <w:szCs w:val="20"/>
              </w:rPr>
              <w:t>дств в б</w:t>
            </w:r>
            <w:proofErr w:type="gramEnd"/>
            <w:r w:rsidRPr="00055505">
              <w:rPr>
                <w:rFonts w:ascii="Times New Roman" w:eastAsia="Times New Roman" w:hAnsi="Times New Roman" w:cs="Times New Roman"/>
                <w:sz w:val="20"/>
                <w:szCs w:val="20"/>
              </w:rPr>
              <w:t>юджете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Формирование в бюджете города резервного фонда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Резервный фонд администрации города Пыть-Ях</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16 2 01 20220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16 2 01 20220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Резервные средства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16 2 01 20220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870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общегосударственные вопросы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308 954,6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Социальное и демографическое развитие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6 048,3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семьи, материнства и детства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5 985,3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Популяризация семейных ценностей и защита интересов детей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5 985,3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5 985,3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5 259,0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5 259,0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726,3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02 1 02 84270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726,3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Укрепление общественного здоровья населения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63,0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Иные закупки товаров, работ и услуг для обеспечения </w:t>
            </w:r>
            <w:r w:rsidRPr="00055505">
              <w:rPr>
                <w:rFonts w:ascii="Times New Roman" w:eastAsia="Times New Roman" w:hAnsi="Times New Roman" w:cs="Times New Roman"/>
                <w:sz w:val="20"/>
                <w:szCs w:val="20"/>
              </w:rPr>
              <w:lastRenderedPageBreak/>
              <w:t>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Премии и гранты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Профилактика правонарушений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2 152,1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Профилактика правонарушений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1 907,1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Осуществление государственных полномочий по созданию и обеспечению деятельности административной комиссии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1 836,1</w:t>
            </w:r>
          </w:p>
        </w:tc>
      </w:tr>
      <w:tr w:rsidR="00FE3A66" w:rsidRPr="00055505" w:rsidTr="00695683">
        <w:trPr>
          <w:trHeight w:val="102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 административных правонарушениях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1 836,1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1 732,1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1 732,1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09 1 03 84250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104,0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09 1 06 00000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09 1 06 99990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09 1 06 99990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09 1 06 99990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Тематическая социальная реклама в сфере безопасности дорожного движения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09 1 07 00000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09 1 07 99990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09 1 07 99990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09 1 07 99990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Проведение всероссийского Дня трезвости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09 1 08 00000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Профилактика незаконного оборота и потребления наркотических средств и психотропных веществ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Проведение информационной антинаркотической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245,0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Укрепление межнационального и межконфессионального согласия, профилактика экстремизма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10 1 08 00000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10 1 12 00000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10 1 12 99990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10 1 12 99990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10 1 12 99990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гражданского общества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7 623,4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гражданских инициатив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7 574,0</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2 574,0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17 1 01 61820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2 574,0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17 1 01 61820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2 574,0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17 1 01 61820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630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2 574,0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Развитие гражданских инициатив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Резервные средства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870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5 000,0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открытости органов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 имуществом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22 729,6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эффективности системы управления муниципальным имуществом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22 729,6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и распоряжение муниципальным имуществом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9 913,1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9 913,1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9 913,1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9 913,1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12 816,5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12 816,5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12 746,5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12 746,5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850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Ресурсное обеспечение органов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деятельности органов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269 755,7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эффективности муниципального 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992,0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Премии и гранты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932,0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932,0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932,0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932,0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268 763,7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268 763,7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233 687,5</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195 955,6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195 955,6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37 541,0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37 541,0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190,9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850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190,9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33 808,4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33 808,4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33 808,4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850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1 001,8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695,0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19 2 01 72030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330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695,0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Непрограммное направление деятельности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850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Исполнение отдельных полномочий Думы города Пыть-Яха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535,5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535,5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404,5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404,5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Публичные нормативные выплаты гражданам несоциального </w:t>
            </w:r>
            <w:r w:rsidRPr="00055505">
              <w:rPr>
                <w:rFonts w:ascii="Times New Roman" w:eastAsia="Times New Roman" w:hAnsi="Times New Roman" w:cs="Times New Roman"/>
                <w:sz w:val="20"/>
                <w:szCs w:val="20"/>
              </w:rPr>
              <w:lastRenderedPageBreak/>
              <w:t>характера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40 1 02 72020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330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131,0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 xml:space="preserve">Непрограммное направление деятельности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Исполнение отдельных расходных обязательств муниципального образования городской округ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Условно утверждённые расходы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40 3 00 09990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40 3 00 09990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Резервные средства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40 3 00 09990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870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Национальная оборона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5 946,2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Мобилизационная и вневойсковая подготовка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5 946,2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5 946,2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Непрограммное направление деятельности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5 946,2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40 2 00 51180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5 946,2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40 2 00 51180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5 946,2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40 2 00 51180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5 946,2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Национальная безопасность и правоохранительная деятельность</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35 283,2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Органы юстиции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5 651,8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5 651,8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5 651,8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переданных государственных полномочий по государственной регистрации актов гражданского состояния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5 651,8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19 2 02 59300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4 402,8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19 2 02 59300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4 402,8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19 2 02 59300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4 402,8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1 249,0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781,1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781,1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467,9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02 D9300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467,9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Гражданская оборона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1 528,0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Безопасность жизнедеятельности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28,0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и обеспечение мероприятий в сфере гражданской обороны, защиты населения и территории города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Переподготовка и повышение квалификации работников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Изготовление и установка информационных знаков по безопасности на водных объектах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 имуществом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эффективности системы управления муниципальным имуществом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25 264,1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Безопасность жизнедеятельности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25 264,1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и обеспечение мероприятий в сфере гражданской обороны, защиты населения и территории города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2 137,2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Проведение пропаганды и обучение населения способам защиты и действиям в чрезвычайных ситуациях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защиты населения и территории от угроз природного и техногенного характера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2 023,2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2 023,2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2 023,2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2 023,2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Укрепление пожарной безопасности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2 199,0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противопожарной защиты территорий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2 199,0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11 2 01 61100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1 243,7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11 2 01 61100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1 243,7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11 2 01 61100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1 243,7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955,3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955,3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955,3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Материально-техническое и финансовое обеспечение деятельности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20 927,9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Финансовое обеспечение осуществления МКУ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ЕДДС города Пыть-Яха</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 установленных видов деятельности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20 927,9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20 927,9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17 625,8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17 625,8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3 302,1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3 302,1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2 839,3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Профилактика правонарушений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2 839,3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Профилактика правонарушений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2 839,3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2 704,5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2 704,5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2 704,5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2 704,5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деятельности народных дружин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134,8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Создание условий для деятельности народных дружин</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94,3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09 1 02 82300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40,5</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 1 02 S2300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Национальная экономика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313 870,6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Общеэкономические вопросы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6 089,0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занятости населения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6 089,0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Содействие трудоустройству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4 461,2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Содействие улучшению положения на рынке труда не занятых трудовой деятельностью и безработных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783,4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 по содействию трудоустройству граждан</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05 1 01 85060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783,4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Предоставление субсидий бюджетным, автономным учреждениям </w:t>
            </w:r>
            <w:r w:rsidRPr="00055505">
              <w:rPr>
                <w:rFonts w:ascii="Times New Roman" w:eastAsia="Times New Roman" w:hAnsi="Times New Roman" w:cs="Times New Roman"/>
                <w:sz w:val="20"/>
                <w:szCs w:val="20"/>
              </w:rPr>
              <w:lastRenderedPageBreak/>
              <w:t>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05 1 01 85060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783,4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05 1 01 85060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783,4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Содействие занятости молодежи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3 677,8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 по содействию трудоустройству граждан</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05 1 02 85060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3 677,8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05 1 02 85060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3 677,8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05 1 02 85060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3 677,8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Улучшение условий и охраны труда в муниципальном образовании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1 427,8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Предупредительные меры, направленные на снижение производственного травматизма и профессиональной заболеваемости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1 427,8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1 427,8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394,7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394,7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1 033,1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527,1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Содействие трудоустройству лиц с инвалидностью</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 по содействию трудоустройству граждан</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05 3 01 85060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05 3 01 85060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05 3 01 85060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Сельское хозяйство и рыболовство</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14 845,2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агропромышленного комплекса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14 845,2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отрасли животноводства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10 444,9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животноводства, производства и реализации продукции животноводства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10 444,9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Поддержка и развитие животноводства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06 1 01 84350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10 444,9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06 1 01 84350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10 444,9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06 1 01 84350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10 444,9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4 346,3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4 346,3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06 2 01 84200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06 2 01 84200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06 2 01 84200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910,4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Организация мероприятий </w:t>
            </w:r>
            <w:proofErr w:type="gramStart"/>
            <w:r w:rsidRPr="00055505">
              <w:rPr>
                <w:rFonts w:ascii="Times New Roman" w:eastAsia="Times New Roman" w:hAnsi="Times New Roman" w:cs="Times New Roman"/>
                <w:sz w:val="20"/>
                <w:szCs w:val="20"/>
              </w:rPr>
              <w:t>при осуществлении деятельности по обращению с животными без владельцев за счет</w:t>
            </w:r>
            <w:proofErr w:type="gramEnd"/>
            <w:r w:rsidRPr="00055505">
              <w:rPr>
                <w:rFonts w:ascii="Times New Roman" w:eastAsia="Times New Roman" w:hAnsi="Times New Roman" w:cs="Times New Roman"/>
                <w:sz w:val="20"/>
                <w:szCs w:val="20"/>
              </w:rPr>
              <w:t xml:space="preserve">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2 01 G4200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3 435,9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2 01 G4200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3 435,9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2 01 G4200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3 435,9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proofErr w:type="spellStart"/>
            <w:r w:rsidRPr="00055505">
              <w:rPr>
                <w:rFonts w:ascii="Times New Roman" w:eastAsia="Times New Roman" w:hAnsi="Times New Roman" w:cs="Times New Roman"/>
                <w:sz w:val="20"/>
                <w:szCs w:val="20"/>
              </w:rPr>
              <w:t>Общепрограммные</w:t>
            </w:r>
            <w:proofErr w:type="spellEnd"/>
            <w:r w:rsidRPr="00055505">
              <w:rPr>
                <w:rFonts w:ascii="Times New Roman" w:eastAsia="Times New Roman" w:hAnsi="Times New Roman" w:cs="Times New Roman"/>
                <w:sz w:val="20"/>
                <w:szCs w:val="20"/>
              </w:rPr>
              <w:t xml:space="preserve"> мероприятия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общих условий функционирования и развития сельского хозяйства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Транспорт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77 620,0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Социальное и демографическое развитие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мер социальной поддержки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социальных гарантий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1 620,0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1 620,0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Современная транспортная система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76 000,0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Автомобильный транспорт</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76 000,0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76 000,0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76 000,0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76 000,0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76 000,0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Дорожное хозяйство (дорожные фонды)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109 462,8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Современная транспортная система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109 462,8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Дорожное хозяйство</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108 204,6</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77 889,3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77 889,3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77 889,3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77 889,3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Строительство (реконструкция) капитальный ремонт и ремонт автомобильных дорог общего пользования местного значения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30 315,3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30 315,3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30 315,3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30 315,3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Безопасность дорожного движения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1 258,2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055505">
              <w:rPr>
                <w:rFonts w:ascii="Times New Roman" w:eastAsia="Times New Roman" w:hAnsi="Times New Roman" w:cs="Times New Roman"/>
                <w:sz w:val="20"/>
                <w:szCs w:val="20"/>
              </w:rPr>
              <w:t>контроля за</w:t>
            </w:r>
            <w:proofErr w:type="gramEnd"/>
            <w:r w:rsidRPr="00055505">
              <w:rPr>
                <w:rFonts w:ascii="Times New Roman" w:eastAsia="Times New Roman" w:hAnsi="Times New Roman" w:cs="Times New Roman"/>
                <w:sz w:val="20"/>
                <w:szCs w:val="20"/>
              </w:rPr>
              <w:t xml:space="preserve"> соблюдением правил дорожного движения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1 258,2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1 258,2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1 258,2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1 258,2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Связь и информатика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14 894,0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Цифровое развитие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12 366,1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Цифровой город</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10 430,7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Услуги в области информационных технологий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14 1 01 20070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14 1 01 20070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14 1 01 20070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и сопровождение информационных систем в деятельности органов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8 268,2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Услуги в области информационных технологий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14 1 02 20070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8 268,2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14 1 02 20070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8 268,2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14 1 02 20070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8 268,2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Модернизация оборудования, развитие и поддержка корпоративной сети органа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2 072,5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Услуги в области информационных технологий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14 1 03 20070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2 072,5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14 1 03 20070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2 072,5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14 1 03 20070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2 072,5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устойчивой информационно-телекоммуникационной инфраструктуры</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1 935,4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Развитие </w:t>
            </w:r>
            <w:proofErr w:type="gramStart"/>
            <w:r w:rsidRPr="00055505">
              <w:rPr>
                <w:rFonts w:ascii="Times New Roman" w:eastAsia="Times New Roman" w:hAnsi="Times New Roman" w:cs="Times New Roman"/>
                <w:sz w:val="20"/>
                <w:szCs w:val="20"/>
              </w:rPr>
              <w:t>системы обеспечения информационной безопасности органов местного самоуправления</w:t>
            </w:r>
            <w:proofErr w:type="gramEnd"/>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1 935,4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Услуги в области информационных технологий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14 2 01 20070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1 935,4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14 2 01 20070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1 935,4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14 2 01 20070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1 935,4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2 225,8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2 225,8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2 225,8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2 225,8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2 225,8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2 225,8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Непрограммные направления деятельности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Непрограммное направление деятельности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Прочие мероприятия органов местного самоуправления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Закупка товаров, работ и услуг для обеспечения государственных </w:t>
            </w:r>
            <w:r w:rsidRPr="00055505">
              <w:rPr>
                <w:rFonts w:ascii="Times New Roman" w:eastAsia="Times New Roman" w:hAnsi="Times New Roman" w:cs="Times New Roman"/>
                <w:sz w:val="20"/>
                <w:szCs w:val="20"/>
              </w:rPr>
              <w:lastRenderedPageBreak/>
              <w:t>(муниципальных)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40 1 01 02400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вопросы в области национальной экономики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90 959,6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занятости населения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8 256,5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Улучшение условий и охраны труда в муниципальном образовании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8 256,5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Совершенствование механизма управления охраной труда в муниципальном образовании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8 256,5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6 492,6</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6 492,6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6 492,6</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1 763,9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1 603,6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1 603,6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160,3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05 2 01 84120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160,3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жилищной сферы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37 877,4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Комплексное развитие территорий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5 009,6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мероприятий по градостроительной деятельности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5 009,6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07 1 02 82910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4 658,9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07 1 02 82910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4 658,9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07 1 02 82910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4 658,9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02 S2910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02 S2910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02 S2910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Организационное обеспечение деятельности МКУ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капитального строительства города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32 867,8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32 867,8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32 867,8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29 288,5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29 288,5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3 329,3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3 329,3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Уплата налогов, сборов и иных платежей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850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экономического потенциала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3 753,3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малого и среднего предпринимательства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3 697,3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Пропаганда и популяризация предпринимательской деятельности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398,5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398,5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398,5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398,5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proofErr w:type="gramStart"/>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Содержание контейнерных площадок, находящихся в муниципальной собственности (бесхозные)</w:t>
            </w:r>
            <w:r w:rsidR="00055505">
              <w:rPr>
                <w:rFonts w:ascii="Times New Roman" w:eastAsia="Times New Roman" w:hAnsi="Times New Roman" w:cs="Times New Roman"/>
                <w:sz w:val="20"/>
                <w:szCs w:val="20"/>
              </w:rPr>
              <w:t>»</w:t>
            </w:r>
            <w:proofErr w:type="gramEnd"/>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13 2 04 61100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13 2 04 61100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13 2 04 61100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Региональный проект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легкого старта и комфортного ведения бизнеса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287,1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I4 82330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272,7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I4 82330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272,7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I4 82330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272,7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I4 S2330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I4 S2330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I4 S2330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Региональный проект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Акселерация субъектов малого и среднего предпринимательства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2 511,7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I5 82380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2 386,1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I5 82380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2 386,1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I5 82380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2 386,1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I5 S2380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I5 S2380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125,6</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2 I5 S2380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защиты прав потребителей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Правовое просвещение и информирование в сфере защиты прав потребителей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 имуществом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эффективности системы управления муниципальным имуществом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Проведение мероприятий по землеустройству и землепользованию</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1 660,0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39 412,4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39 412,4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39 412,4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39 412,4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39 412,4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39 412,4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Жилищно-коммунальное хозяйство</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248 118,3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Жилищное хозяйство</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65 576,1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жилищной сферы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60 259,8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Комплексное развитие территорий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60 259,8</w:t>
            </w:r>
          </w:p>
        </w:tc>
      </w:tr>
      <w:tr w:rsidR="00FE3A66" w:rsidRPr="00055505" w:rsidTr="00695683">
        <w:trPr>
          <w:trHeight w:val="102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proofErr w:type="gramStart"/>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055505">
              <w:rPr>
                <w:rFonts w:ascii="Times New Roman" w:eastAsia="Times New Roman" w:hAnsi="Times New Roman" w:cs="Times New Roman"/>
                <w:sz w:val="20"/>
                <w:szCs w:val="20"/>
              </w:rPr>
              <w:t>»</w:t>
            </w:r>
            <w:proofErr w:type="gramEnd"/>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49 814,2</w:t>
            </w:r>
          </w:p>
        </w:tc>
      </w:tr>
      <w:tr w:rsidR="00FE3A66" w:rsidRPr="00055505" w:rsidTr="00695683">
        <w:trPr>
          <w:trHeight w:val="127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proofErr w:type="gramStart"/>
            <w:r w:rsidRPr="00055505">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w:t>
            </w:r>
            <w:proofErr w:type="gramEnd"/>
            <w:r w:rsidRPr="00055505">
              <w:rPr>
                <w:rFonts w:ascii="Times New Roman" w:eastAsia="Times New Roman" w:hAnsi="Times New Roman" w:cs="Times New Roman"/>
                <w:sz w:val="20"/>
                <w:szCs w:val="20"/>
              </w:rPr>
              <w:t xml:space="preserve"> за изымаемые жилые помещения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07 1 04 82901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46 327,2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07 1 04 82901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46 327,2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Бюджетные инвестиции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07 1 04 82901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46 327,2</w:t>
            </w:r>
          </w:p>
        </w:tc>
      </w:tr>
      <w:tr w:rsidR="00FE3A66" w:rsidRPr="00055505" w:rsidTr="00695683">
        <w:trPr>
          <w:trHeight w:val="127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proofErr w:type="gramStart"/>
            <w:r w:rsidRPr="00055505">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w:t>
            </w:r>
            <w:proofErr w:type="gramEnd"/>
            <w:r w:rsidRPr="00055505">
              <w:rPr>
                <w:rFonts w:ascii="Times New Roman" w:eastAsia="Times New Roman" w:hAnsi="Times New Roman" w:cs="Times New Roman"/>
                <w:sz w:val="20"/>
                <w:szCs w:val="20"/>
              </w:rPr>
              <w:t xml:space="preserve"> за изымаемые жилые помещения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04 S2901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3 487,0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04 S2901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3 487,0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Бюджетные инвестиции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04 S2901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3 487,0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Демонтаж аварийного, непригодного жилищного фонда, в том числе строений, приспособленных для проживания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10 445,6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 имуществом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5 316,3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эффективности системы управления муниципальным имуществом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5 316,3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5 316,3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5 316,3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5 316,3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5 316,3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Коммунальное хозяйство</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31 192,7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Социальное и демографическое развитие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мер социальной поддержки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социальных гарантий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2 271,2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Жилищно-коммунальный комплекс и городская среда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28 921,5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обеспечения качественными коммунальными услугами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15 385,1</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14 897,4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08 1 02 42110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14 897,4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08 1 02 42110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14 897,4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Бюджетные инвестиции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08 1 02 42110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14 897,4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Реконструкция систем теплоснабжения, водоснабжения и водоотведения, инженерно-технических средств охраны объектов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487,7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487,7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487,7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487,7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13 536,4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Проведение капитального ремонта (с заменой) газопроводов, систем теплоснабжения, водоснабжения и </w:t>
            </w:r>
            <w:r w:rsidRPr="00055505">
              <w:rPr>
                <w:rFonts w:ascii="Times New Roman" w:eastAsia="Times New Roman" w:hAnsi="Times New Roman" w:cs="Times New Roman"/>
                <w:sz w:val="20"/>
                <w:szCs w:val="20"/>
              </w:rPr>
              <w:lastRenderedPageBreak/>
              <w:t>водоотведения для подготовки к осенне-зимнему периоду</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13 536,4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08 3 01 82591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8 828,7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08 3 01 82591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8 828,7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08 3 01 82591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8 828,7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3 149,6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3 149,6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3 149,6</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S2591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1 558,1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S2591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1 558,1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3 01 S2591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1 558,1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Благоустройство</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97 242,7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Жилищно-коммунальный комплекс и городская среда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Формирование комфортной городской среды</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08 6 00 00000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Региональный проект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Формирование комфортной городской среды</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6 F2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программ формирования современной городской среды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6 F2 55550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6 F2 55550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 6 F2 55550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Содержание городских территорий, озеленение и благоустройство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84 922,5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освещения улиц, микрорайонов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21 810,0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21 810,0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3 140,4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Бюджетные инвестиции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3 140,4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18 669,6</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20 0 01 61200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18 669,6</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7 694,8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7 694,8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7 694,8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7 694,8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Содержание мест захоронения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11 318,2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11 318,2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11 318,2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11 318,2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proofErr w:type="gramStart"/>
            <w:r w:rsidRPr="00055505">
              <w:rPr>
                <w:rFonts w:ascii="Times New Roman" w:eastAsia="Times New Roman" w:hAnsi="Times New Roman" w:cs="Times New Roman"/>
                <w:sz w:val="20"/>
                <w:szCs w:val="20"/>
              </w:rPr>
              <w:lastRenderedPageBreak/>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055505">
              <w:rPr>
                <w:rFonts w:ascii="Times New Roman" w:eastAsia="Times New Roman" w:hAnsi="Times New Roman" w:cs="Times New Roman"/>
                <w:sz w:val="20"/>
                <w:szCs w:val="20"/>
              </w:rPr>
              <w:t>»</w:t>
            </w:r>
            <w:proofErr w:type="gramEnd"/>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20 863,8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20 863,8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20 863,8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20 863,8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Зимнее и летнее содержание городских территорий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20 0 06 00000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19 874,4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20 0 06 99990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19 874,4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20 0 06 99990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19 874,4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20 0 06 99990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19 874,4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20 0 07 00000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3 266,3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20 0 07 61100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1 250,3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20 0 07 61100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1 250,3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20 0 07 61100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1 250,3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20 0 07 99990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2 016,0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20 0 07 99990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2 016,0</w:t>
            </w:r>
          </w:p>
        </w:tc>
      </w:tr>
      <w:tr w:rsidR="00FE3A66" w:rsidRPr="00055505" w:rsidTr="00695683">
        <w:trPr>
          <w:trHeight w:val="34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20 0 07 99990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2 016,0</w:t>
            </w:r>
          </w:p>
        </w:tc>
      </w:tr>
      <w:tr w:rsidR="00FE3A66" w:rsidRPr="00055505" w:rsidTr="00695683">
        <w:trPr>
          <w:trHeight w:val="42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уровня культуры населения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20 0 08 00000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95,0</w:t>
            </w:r>
          </w:p>
        </w:tc>
      </w:tr>
      <w:tr w:rsidR="00FE3A66" w:rsidRPr="00055505" w:rsidTr="00695683">
        <w:trPr>
          <w:trHeight w:val="39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95,0</w:t>
            </w:r>
          </w:p>
        </w:tc>
      </w:tr>
      <w:tr w:rsidR="00FE3A66" w:rsidRPr="00055505" w:rsidTr="00695683">
        <w:trPr>
          <w:trHeight w:val="31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20 0 08 99990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вопросы в области жилищно-коммунального хозяйства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54 106,8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жилищной сферы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w:t>
            </w:r>
          </w:p>
        </w:tc>
      </w:tr>
      <w:tr w:rsidR="00FE3A66" w:rsidRPr="00055505" w:rsidTr="00695683">
        <w:trPr>
          <w:trHeight w:val="102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E1001A">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 36-оз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w:t>
            </w:r>
          </w:p>
        </w:tc>
      </w:tr>
      <w:tr w:rsidR="00FE3A66" w:rsidRPr="00055505" w:rsidTr="00695683">
        <w:trPr>
          <w:trHeight w:val="102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07 2 04 84220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07 2 04 84220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Расходы на выплаты персоналу государственных </w:t>
            </w:r>
            <w:r w:rsidRPr="00055505">
              <w:rPr>
                <w:rFonts w:ascii="Times New Roman" w:eastAsia="Times New Roman" w:hAnsi="Times New Roman" w:cs="Times New Roman"/>
                <w:sz w:val="20"/>
                <w:szCs w:val="20"/>
              </w:rPr>
              <w:lastRenderedPageBreak/>
              <w:t>(муниципальных)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07 2 04 84220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 имуществом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эффективности системы управления муниципальным имуществом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бюджетные ассигнования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11 220,2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18 1 02 61100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11 220,2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42 880,4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42 880,4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42 880,4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42 880,4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42 880,4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42 880,4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Охрана окружающей среды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3 616,1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Экологическая безопасность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Регулирование качества окружающей среды в муниципальном образовании городской округ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397,0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Организация и </w:t>
            </w:r>
            <w:proofErr w:type="gramStart"/>
            <w:r w:rsidRPr="00055505">
              <w:rPr>
                <w:rFonts w:ascii="Times New Roman" w:eastAsia="Times New Roman" w:hAnsi="Times New Roman" w:cs="Times New Roman"/>
                <w:sz w:val="20"/>
                <w:szCs w:val="20"/>
              </w:rPr>
              <w:t>проведении</w:t>
            </w:r>
            <w:proofErr w:type="gramEnd"/>
            <w:r w:rsidRPr="00055505">
              <w:rPr>
                <w:rFonts w:ascii="Times New Roman" w:eastAsia="Times New Roman" w:hAnsi="Times New Roman" w:cs="Times New Roman"/>
                <w:sz w:val="20"/>
                <w:szCs w:val="20"/>
              </w:rPr>
              <w:t xml:space="preserve"> мероприятий в рамках международной экологической акции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Спасти и сохранить</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397,0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вопросы в области охраны окружающей среды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3 219,1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Экологическая безопасность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3 219,1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Регулирование качества окружающей среды в муниципальном образовании городской округ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Участие в окружном конкурсе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12 1 04 99990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3 119,1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Обеспечение регулирования деятельности по обращению с отходами производства и </w:t>
            </w:r>
            <w:r w:rsidRPr="00055505">
              <w:rPr>
                <w:rFonts w:ascii="Times New Roman" w:eastAsia="Times New Roman" w:hAnsi="Times New Roman" w:cs="Times New Roman"/>
                <w:sz w:val="20"/>
                <w:szCs w:val="20"/>
              </w:rPr>
              <w:lastRenderedPageBreak/>
              <w:t>потребления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103,1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103,1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12 2 01 84290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Разработка и реализация мероприятий по ликвидации несанкционированных свалок </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916,0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proofErr w:type="gramStart"/>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Содержание контейнерных площадок, находящихся в муниципальной собственности (бесхозные)</w:t>
            </w:r>
            <w:r w:rsidR="00055505">
              <w:rPr>
                <w:rFonts w:ascii="Times New Roman" w:eastAsia="Times New Roman" w:hAnsi="Times New Roman" w:cs="Times New Roman"/>
                <w:sz w:val="20"/>
                <w:szCs w:val="20"/>
              </w:rPr>
              <w:t>»</w:t>
            </w:r>
            <w:proofErr w:type="gramEnd"/>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06</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12 2 04 99990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Образование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2 177 473,4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Дошкольное образование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601 213,5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образования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601 213,5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Общее образование. Дополнительное образование детей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596 923,4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596 923,4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135 687,1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135 687,1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135 687,1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461 236,3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461 236,3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01 1 05 84301</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461 236,3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4 290,1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151,0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151,0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4 139,1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4 139,1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4 139,1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4 139,1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Общее образование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1 283 045,6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образования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1 282 445,6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Общее образование. Дополнительное образование детей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1 155 065,8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системы дошкольного и общего образования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2 558,0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2 558,0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2 558,0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2 558,0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1 152 507,8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99 654,1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99 654,1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58 252,0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41 402,1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01 1 05 20010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26 152,5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01 1 05 20010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26 152,5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01 1 05 20010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23 329,1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01 1 05 20010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2 823,4</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01 1 05 53030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35 935,2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01 1 05 53030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35 935,2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01 1 05 53030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28 904,4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01 1 05 53030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7 030,8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01 1 05 84303</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944 826,4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01 1 05 84303</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944 826,4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01 1 05 84303</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665 641,0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01 1 05 84303</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279 185,4</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055505">
              <w:rPr>
                <w:rFonts w:ascii="Times New Roman" w:eastAsia="Times New Roman" w:hAnsi="Times New Roman" w:cs="Times New Roman"/>
                <w:sz w:val="20"/>
                <w:szCs w:val="20"/>
              </w:rPr>
              <w:t>обучающихся</w:t>
            </w:r>
            <w:proofErr w:type="gramEnd"/>
            <w:r w:rsidRPr="00055505">
              <w:rPr>
                <w:rFonts w:ascii="Times New Roman" w:eastAsia="Times New Roman" w:hAnsi="Times New Roman" w:cs="Times New Roman"/>
                <w:sz w:val="20"/>
                <w:szCs w:val="20"/>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01 1 05 84305</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2 184,7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01 1 05 84305</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2 184,7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01 1 05 84305</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2 184,7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proofErr w:type="gramStart"/>
            <w:r w:rsidRPr="00055505">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L3040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43 754,9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L3040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43 754,9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L3040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32 073,6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05 L3040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11 681,3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127 379,8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108 733,2</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proofErr w:type="gramStart"/>
            <w:r w:rsidRPr="00055505">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108 733,2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108 733,2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89 644,9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19 088,3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15 646,6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15 646,6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15 646,6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7 228,6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8 418,0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материально-технической базы образовательных организаций и учреждений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01 4 03 99990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эффективности муниципального управления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Обучение детей из муниципальных классов общеобразовательных организаций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19 1 05 99990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Дополнительное образование детей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156 961,4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образования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56 698,1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Общее образование. Дополнительное образование детей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56 106,8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составляющая регионального проекта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Успех каждого ребенка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55 156,8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36 634,5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36 634,5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5 575,2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31 059,3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18 522,3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18 522,3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E2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18 522,3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Муниципальная составляющая регионального проекта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Цифровая образовательная среда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E4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591,3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591,3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591,3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591,3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591,3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Культурное пространство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100 263,3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Модернизация и развитие учреждений и организаций культуры</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10 286,5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Региональный проект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Культурная среда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A1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10 286,5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Государственная поддержка отрасли культуры в рамках реализации национального проекта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Культура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A1 55190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10 286,5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A1 55190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10 286,5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A1 55190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10 286,5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творческих инициатив, способствующих самореализации населения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89 976,8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одаренных детей и молодежи, развитие художественного образования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89 976,8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89 976,8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89 976,8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89 976,8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Молодежная политика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79 162,2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образования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79 162,2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Молодежь Югры и допризывная подготовка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76 797,0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реализации государственной молодежной политики в городе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41 133,8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41 133,8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41 133,8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41 133,8</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развития молодежной политики и патриотического воспитания граждан Российской Федерации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35 373,2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35 373,2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35 373,2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35 373,2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составляющая регионального проекта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Социальная активность</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E8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E8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E8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E8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3 E8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2 365,2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2 365,2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2 365,2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2 365,2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2 365,2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вопросы в области образования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57 090,7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образования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29 415,4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Общее образование. Дополнительное образование детей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17 877,9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летнего отдыха и оздоровления детей и молодежи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16 682,4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Мероприятия по организации отдыха и оздоровления детей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01 1 06 20020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6 686,0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01 1 06 20020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6 686,0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01 1 06 20020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4 418,4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01 1 06 20020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2 267,6</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01 1 06 82050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7 497,3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01 1 06 82050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7 497,3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01 1 06 82050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4 541,8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01 1 06 82050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2 955,5</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S2050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2 499,1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S2050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2 499,1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S2050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1 513,9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1 06 S2050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985,2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Региональный проект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Патриотическое воспитание граждан Российской Федерации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01 1 </w:t>
            </w:r>
            <w:proofErr w:type="gramStart"/>
            <w:r w:rsidRPr="00055505">
              <w:rPr>
                <w:rFonts w:ascii="Times New Roman" w:eastAsia="Times New Roman" w:hAnsi="Times New Roman" w:cs="Times New Roman"/>
                <w:sz w:val="20"/>
                <w:szCs w:val="20"/>
              </w:rPr>
              <w:t>E</w:t>
            </w:r>
            <w:proofErr w:type="gramEnd"/>
            <w:r w:rsidRPr="00055505">
              <w:rPr>
                <w:rFonts w:ascii="Times New Roman" w:eastAsia="Times New Roman" w:hAnsi="Times New Roman" w:cs="Times New Roman"/>
                <w:sz w:val="20"/>
                <w:szCs w:val="20"/>
              </w:rPr>
              <w:t>В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1 195,5</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01 1 </w:t>
            </w:r>
            <w:proofErr w:type="gramStart"/>
            <w:r w:rsidRPr="00055505">
              <w:rPr>
                <w:rFonts w:ascii="Times New Roman" w:eastAsia="Times New Roman" w:hAnsi="Times New Roman" w:cs="Times New Roman"/>
                <w:sz w:val="20"/>
                <w:szCs w:val="20"/>
              </w:rPr>
              <w:t>E</w:t>
            </w:r>
            <w:proofErr w:type="gramEnd"/>
            <w:r w:rsidRPr="00055505">
              <w:rPr>
                <w:rFonts w:ascii="Times New Roman" w:eastAsia="Times New Roman" w:hAnsi="Times New Roman" w:cs="Times New Roman"/>
                <w:sz w:val="20"/>
                <w:szCs w:val="20"/>
              </w:rPr>
              <w:t>В 51790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1 195,5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Предоставление субсидий бюджетным, автономным учреждениям </w:t>
            </w:r>
            <w:r w:rsidRPr="00055505">
              <w:rPr>
                <w:rFonts w:ascii="Times New Roman" w:eastAsia="Times New Roman" w:hAnsi="Times New Roman" w:cs="Times New Roman"/>
                <w:sz w:val="20"/>
                <w:szCs w:val="20"/>
              </w:rPr>
              <w:lastRenderedPageBreak/>
              <w:t>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01 1 </w:t>
            </w:r>
            <w:proofErr w:type="gramStart"/>
            <w:r w:rsidRPr="00055505">
              <w:rPr>
                <w:rFonts w:ascii="Times New Roman" w:eastAsia="Times New Roman" w:hAnsi="Times New Roman" w:cs="Times New Roman"/>
                <w:sz w:val="20"/>
                <w:szCs w:val="20"/>
              </w:rPr>
              <w:t>E</w:t>
            </w:r>
            <w:proofErr w:type="gramEnd"/>
            <w:r w:rsidRPr="00055505">
              <w:rPr>
                <w:rFonts w:ascii="Times New Roman" w:eastAsia="Times New Roman" w:hAnsi="Times New Roman" w:cs="Times New Roman"/>
                <w:sz w:val="20"/>
                <w:szCs w:val="20"/>
              </w:rPr>
              <w:t>В 51790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1 195,5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01 1 </w:t>
            </w:r>
            <w:proofErr w:type="gramStart"/>
            <w:r w:rsidRPr="00055505">
              <w:rPr>
                <w:rFonts w:ascii="Times New Roman" w:eastAsia="Times New Roman" w:hAnsi="Times New Roman" w:cs="Times New Roman"/>
                <w:sz w:val="20"/>
                <w:szCs w:val="20"/>
              </w:rPr>
              <w:t>E</w:t>
            </w:r>
            <w:proofErr w:type="gramEnd"/>
            <w:r w:rsidRPr="00055505">
              <w:rPr>
                <w:rFonts w:ascii="Times New Roman" w:eastAsia="Times New Roman" w:hAnsi="Times New Roman" w:cs="Times New Roman"/>
                <w:sz w:val="20"/>
                <w:szCs w:val="20"/>
              </w:rPr>
              <w:t>В 51790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01 1 </w:t>
            </w:r>
            <w:proofErr w:type="gramStart"/>
            <w:r w:rsidRPr="00055505">
              <w:rPr>
                <w:rFonts w:ascii="Times New Roman" w:eastAsia="Times New Roman" w:hAnsi="Times New Roman" w:cs="Times New Roman"/>
                <w:sz w:val="20"/>
                <w:szCs w:val="20"/>
              </w:rPr>
              <w:t>E</w:t>
            </w:r>
            <w:proofErr w:type="gramEnd"/>
            <w:r w:rsidRPr="00055505">
              <w:rPr>
                <w:rFonts w:ascii="Times New Roman" w:eastAsia="Times New Roman" w:hAnsi="Times New Roman" w:cs="Times New Roman"/>
                <w:sz w:val="20"/>
                <w:szCs w:val="20"/>
              </w:rPr>
              <w:t>В 51790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597,8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11 537,5</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11 537,5</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1 356,0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1 356,0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казенных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1 356,0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10 181,5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10 181,5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10 181,5</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Укрепление межнационального и межконфессионального согласия, профилактика экстремизма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Участие в профилактике экстремизма, а также в минимизации и (или) ликвидации последствий проявлений экстремизма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80,0</w:t>
            </w:r>
          </w:p>
        </w:tc>
      </w:tr>
      <w:tr w:rsidR="00FE3A66" w:rsidRPr="00055505" w:rsidTr="00695683">
        <w:trPr>
          <w:trHeight w:val="102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10 2 04 99990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10 2 05 99990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гражданского общества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5 361,0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гражданских инициатив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5 361,0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составляющая регионального проекта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Социальная активность</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E8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5 361,0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E8 61810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5 361,0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E8 61810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5 361,0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1 E8 61810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630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5 361,0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22 234,3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22 234,3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22 234,3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22 234,3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22 234,3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22 234,3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Культура, кинематография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253 334,0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Культура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245 992,9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Культурное пространство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245 925,9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Модернизация и развитие учреждений и организаций культуры</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149 567,4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библиотечного дела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72 550,3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72 003,0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72 003,0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72 003,0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03 1 03 82520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320,5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03 1 03 82520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320,5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03 1 03 82520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320,5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Государственная поддержка отрасли культуры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L5190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L5190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170,2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L5190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170,2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S2520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S2520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03 S2520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56,6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музейного дела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14 587,3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14 587,3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14 587,3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14 587,3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парка культуры и отдыха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53 775,8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53 775,8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53 775,8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53 775,8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Региональный проект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Культурная среда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A1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8 654,0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Реконструкция и капитальный ремонт региональных и муниципальных музеев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A1 55970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8 654,0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A1 55970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8 654,0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1 A1 55970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8 654,0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творческих инициатив, способствующих самореализации населения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94 188,0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профессионального искусства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Стимулирование культурного разнообразия в муниципальном образовании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93 938,0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93 938,0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93 938,0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03 2 04 00590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93 938,0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Поддержка социально-ориентированных некоммерческих организаций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03 4 00 00000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2 170,5</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деятельности ресурсного центра поддержки социально ориентированных некоммерческих организаций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03 4 01 00000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2 170,5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03 4 01 00590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2 170,5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03 4 01 00590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2 170,5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03 4 01 00590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2 170,5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Устойчивое развитие коренных малочисленных народов Севера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67,0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67,0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r>
      <w:tr w:rsidR="00FE3A66" w:rsidRPr="00055505" w:rsidTr="00695683">
        <w:trPr>
          <w:trHeight w:val="563"/>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21 1 02 00590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вопросы в области культуры, кинематографии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7 341,1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Культурное пространство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369,9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Организационные, </w:t>
            </w:r>
            <w:proofErr w:type="gramStart"/>
            <w:r w:rsidRPr="00055505">
              <w:rPr>
                <w:rFonts w:ascii="Times New Roman" w:eastAsia="Times New Roman" w:hAnsi="Times New Roman" w:cs="Times New Roman"/>
                <w:sz w:val="20"/>
                <w:szCs w:val="20"/>
              </w:rPr>
              <w:t>экономические механизмы</w:t>
            </w:r>
            <w:proofErr w:type="gramEnd"/>
            <w:r w:rsidRPr="00055505">
              <w:rPr>
                <w:rFonts w:ascii="Times New Roman" w:eastAsia="Times New Roman" w:hAnsi="Times New Roman" w:cs="Times New Roman"/>
                <w:sz w:val="20"/>
                <w:szCs w:val="20"/>
              </w:rPr>
              <w:t xml:space="preserve"> развития культуры, архивного дела и историко-культурного наследия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единой государственной политики в сфере культуры и архивного дела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Закупка товаров, работ и услуг для обеспечения государственных </w:t>
            </w:r>
            <w:r w:rsidRPr="00055505">
              <w:rPr>
                <w:rFonts w:ascii="Times New Roman" w:eastAsia="Times New Roman" w:hAnsi="Times New Roman" w:cs="Times New Roman"/>
                <w:sz w:val="20"/>
                <w:szCs w:val="20"/>
              </w:rPr>
              <w:lastRenderedPageBreak/>
              <w:t>(муниципальных)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03 3 01 99990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архивного дела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369,9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03 3 02 84100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03 3 02 84100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03 3 02 84100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369,9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6 971,2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6 971,2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6 971,2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6 971,2</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6 971,2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08</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6 971,2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Здравоохранение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3 223,1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вопросы в области здравоохранения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3 223,1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Экологическая безопасность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3 223,1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противоэпидемиологических мероприятий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3 223,1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3 223,1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Осуществление мероприятий по проведению дезинсекции и дератизации </w:t>
            </w:r>
            <w:proofErr w:type="gramStart"/>
            <w:r w:rsidRPr="00055505">
              <w:rPr>
                <w:rFonts w:ascii="Times New Roman" w:eastAsia="Times New Roman" w:hAnsi="Times New Roman" w:cs="Times New Roman"/>
                <w:sz w:val="20"/>
                <w:szCs w:val="20"/>
              </w:rPr>
              <w:t>в</w:t>
            </w:r>
            <w:proofErr w:type="gramEnd"/>
            <w:r w:rsidRPr="00055505">
              <w:rPr>
                <w:rFonts w:ascii="Times New Roman" w:eastAsia="Times New Roman" w:hAnsi="Times New Roman" w:cs="Times New Roman"/>
                <w:sz w:val="20"/>
                <w:szCs w:val="20"/>
              </w:rPr>
              <w:t xml:space="preserve"> </w:t>
            </w:r>
            <w:proofErr w:type="gramStart"/>
            <w:r w:rsidRPr="00055505">
              <w:rPr>
                <w:rFonts w:ascii="Times New Roman" w:eastAsia="Times New Roman" w:hAnsi="Times New Roman" w:cs="Times New Roman"/>
                <w:sz w:val="20"/>
                <w:szCs w:val="20"/>
              </w:rPr>
              <w:t>Ханты-Мансийском</w:t>
            </w:r>
            <w:proofErr w:type="gramEnd"/>
            <w:r w:rsidRPr="00055505">
              <w:rPr>
                <w:rFonts w:ascii="Times New Roman" w:eastAsia="Times New Roman" w:hAnsi="Times New Roman" w:cs="Times New Roman"/>
                <w:sz w:val="20"/>
                <w:szCs w:val="20"/>
              </w:rPr>
              <w:t xml:space="preserve"> автономном округе – Югре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3 223,1</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34,0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3 189,1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09</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12 3 01 84280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3 189,1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Социальная политика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108 587,0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Пенсионное обеспечение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8 767,6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Социальное и демографическое развитие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8 767,6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мер социальной поддержки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8 767,6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уровня материального обеспечения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8 767,6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Пенсии за выслугу лет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02 2 01 71010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8 767,6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02 2 01 71010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8 767,6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Публичные нормативные социальные выплаты гражданам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02 2 01 71010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8 767,6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населения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72 818,7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Социальное и демографическое развитие города Пыть-Яха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580,0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мер социальной поддержки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580,0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Повышение уровня материального обеспечения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Денежные выплаты почетным гражданам города Пыть-Яха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02 2 01 72010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02 2 01 72010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Публичные нормативные социальные выплаты гражданам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02 2 01 72010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Реализация социальных гарантий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02 2 02 72040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02 2 02 72040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Публичные нормативные социальные выплаты гражданам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02 2 02 72040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150,0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жилищной сферы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72 238,7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Комплексное развитие территорий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64 238,7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07 1 08 00000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64 238,7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08 L1780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64 238,7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08 L1780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64 238,7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1 08 L1780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64 238,7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8 000,0</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8 000,0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 ветеранах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07 2 01 51350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07 2 01 51350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07 2 01 51350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4 000,0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 социальной защите инвалидов в Российской Федерации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07 2 01 51760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07 2 01 51760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07 2 01 51760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4 000,0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Охрана семьи и детства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27 000,7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образования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24 530,0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24 530,0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24 530,0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24 530,0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24 530,0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01 4 01 84050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24 530,0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жилищной сферы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2 470,7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2 470,7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жильем молодых семей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2 470,7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Реализация мероприятий по обеспечению жильем молодых семей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02 L4970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2 470,7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Социальное обеспечение и иные выплаты населению</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02 L4970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2 470,7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07 2 02 L4970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2 470,7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Физическая культура и спорт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162 929,7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Физическая культура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111 687,6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физической культуры и спорта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111 687,6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спорта высших достижений и системы подготовки спортивного резерва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111 687,6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и проведение официальных спортивных мероприятий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210,4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210,4</w:t>
            </w:r>
          </w:p>
        </w:tc>
      </w:tr>
      <w:tr w:rsidR="00FE3A66" w:rsidRPr="00055505" w:rsidTr="00695683">
        <w:trPr>
          <w:trHeight w:val="255"/>
        </w:trPr>
        <w:tc>
          <w:tcPr>
            <w:tcW w:w="5913" w:type="dxa"/>
            <w:shd w:val="clear" w:color="auto" w:fill="auto"/>
            <w:hideMark/>
          </w:tcPr>
          <w:p w:rsidR="00FE3A66" w:rsidRPr="00055505" w:rsidRDefault="00FE3A66" w:rsidP="00AE2F1A">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участия спортивных сборных команд в официальных спортивных мероприятиях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2 914,6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2 914,6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2 914,6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2 914,6</w:t>
            </w:r>
          </w:p>
        </w:tc>
      </w:tr>
      <w:tr w:rsidR="00FE3A66" w:rsidRPr="00055505" w:rsidTr="00695683">
        <w:trPr>
          <w:trHeight w:val="510"/>
        </w:trPr>
        <w:tc>
          <w:tcPr>
            <w:tcW w:w="5913" w:type="dxa"/>
            <w:shd w:val="clear" w:color="auto" w:fill="auto"/>
            <w:hideMark/>
          </w:tcPr>
          <w:p w:rsidR="00FE3A66" w:rsidRPr="00055505" w:rsidRDefault="00FE3A66" w:rsidP="00AE2F1A">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92 126,3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92 126,3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92 126,3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92 126,3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11 315,0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11 315,0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11 315,0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11 315,0</w:t>
            </w:r>
          </w:p>
        </w:tc>
      </w:tr>
      <w:tr w:rsidR="00FE3A66" w:rsidRPr="00055505" w:rsidTr="00695683">
        <w:trPr>
          <w:trHeight w:val="765"/>
        </w:trPr>
        <w:tc>
          <w:tcPr>
            <w:tcW w:w="5913" w:type="dxa"/>
            <w:shd w:val="clear" w:color="auto" w:fill="auto"/>
            <w:hideMark/>
          </w:tcPr>
          <w:p w:rsidR="00FE3A66" w:rsidRPr="00055505" w:rsidRDefault="00FE3A66" w:rsidP="00AE2F1A">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физкультурно-спортивных</w:t>
            </w:r>
            <w:r w:rsidR="00AE2F1A" w:rsidRPr="00055505">
              <w:rPr>
                <w:rFonts w:ascii="Times New Roman" w:eastAsia="Times New Roman" w:hAnsi="Times New Roman" w:cs="Times New Roman"/>
                <w:sz w:val="20"/>
                <w:szCs w:val="20"/>
              </w:rPr>
              <w:t xml:space="preserve"> </w:t>
            </w:r>
            <w:r w:rsidRPr="00055505">
              <w:rPr>
                <w:rFonts w:ascii="Times New Roman" w:eastAsia="Times New Roman" w:hAnsi="Times New Roman" w:cs="Times New Roman"/>
                <w:sz w:val="20"/>
                <w:szCs w:val="20"/>
              </w:rPr>
              <w:t>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04 2 06 00000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5 121,3</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04 2 06 82110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4 865,2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04 2 06 82110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4 865,2</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04 2 06 82110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4 865,2</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06 S2110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256,1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06 S2110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256,1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06 S2110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256,1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Массовый спорт</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45 542,3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физической культуры и спорта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45 542,3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Развитие физической культуры, массового и </w:t>
            </w:r>
            <w:proofErr w:type="gramStart"/>
            <w:r w:rsidRPr="00055505">
              <w:rPr>
                <w:rFonts w:ascii="Times New Roman" w:eastAsia="Times New Roman" w:hAnsi="Times New Roman" w:cs="Times New Roman"/>
                <w:sz w:val="20"/>
                <w:szCs w:val="20"/>
              </w:rPr>
              <w:t>детского-юношеского</w:t>
            </w:r>
            <w:proofErr w:type="gramEnd"/>
            <w:r w:rsidRPr="00055505">
              <w:rPr>
                <w:rFonts w:ascii="Times New Roman" w:eastAsia="Times New Roman" w:hAnsi="Times New Roman" w:cs="Times New Roman"/>
                <w:sz w:val="20"/>
                <w:szCs w:val="20"/>
              </w:rPr>
              <w:t xml:space="preserve"> спорта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45 542,3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и проведение физкультурных (физкультурно-оздоровительных) мероприятий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930,1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930,1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930,1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930,1</w:t>
            </w:r>
          </w:p>
        </w:tc>
      </w:tr>
      <w:tr w:rsidR="00FE3A66" w:rsidRPr="00055505" w:rsidTr="00695683">
        <w:trPr>
          <w:trHeight w:val="510"/>
        </w:trPr>
        <w:tc>
          <w:tcPr>
            <w:tcW w:w="5913" w:type="dxa"/>
            <w:shd w:val="clear" w:color="auto" w:fill="auto"/>
            <w:hideMark/>
          </w:tcPr>
          <w:p w:rsidR="00FE3A66" w:rsidRPr="00055505" w:rsidRDefault="00FE3A66" w:rsidP="00AE2F1A">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участия в официальных физкультурных (физкультурно-оздоровительных) мероприятиях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1 249,9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1 249,9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1 249,9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1 249,9</w:t>
            </w:r>
          </w:p>
        </w:tc>
      </w:tr>
      <w:tr w:rsidR="00FE3A66" w:rsidRPr="00055505" w:rsidTr="00695683">
        <w:trPr>
          <w:trHeight w:val="510"/>
        </w:trPr>
        <w:tc>
          <w:tcPr>
            <w:tcW w:w="5913" w:type="dxa"/>
            <w:shd w:val="clear" w:color="auto" w:fill="auto"/>
            <w:hideMark/>
          </w:tcPr>
          <w:p w:rsidR="00FE3A66" w:rsidRPr="00055505" w:rsidRDefault="00FE3A66" w:rsidP="00AE2F1A">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04 1 04 00000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37 340,0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37 340,0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37 340,0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04 1 04 00590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37 340,0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4 754,3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4 754,3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4 754,3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4 754,3</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Укрепление материально-технической базы учреждений спорта. Развитие сети спортивных объектов шаговой доступности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04 1 06 00000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908,6</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Развитие сети спортивных объектов шаговой доступности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04 1 06 82130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863,1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04 1 06 82130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863,1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04 1 06 82130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863,1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06 S2130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06 S2130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06 S2130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45,5</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Региональный проект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Спорт-норма жизни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P5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P5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P5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1 P5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359,4</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Спорт высших достижений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243,9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физической культуры и спорта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243,9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спорта высших достижений и системы подготовки спортивного резерва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243,9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Региональный проект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Спорт-норма жизни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P5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243,9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Государственная поддержка организаций, входящих в систему спортивной подготовки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P5 50810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243,9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P5 50810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243,9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бюджетным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03</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04 2 P5 50810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610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243,9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Другие вопросы в области физической культуры и спорта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5 455,9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муниципальной службы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5 455,9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5 455,9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5 455,9</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5 455,9</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5 451,1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5 451,1</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11</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05</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19 2 01 02040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240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4,8</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Средства массовой информации</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33 644,7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Телевидение и радиовещание</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25 809,7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гражданского общества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25 809,7</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25 809,7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Организация функционирования телерадиовещания</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25 809,7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25 809,7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25 809,7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17 2 02 00590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25 809,7</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Периодическая печать и издательства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7 835,0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Развитие гражданского общества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7 835,0</w:t>
            </w:r>
          </w:p>
        </w:tc>
      </w:tr>
      <w:tr w:rsidR="00FE3A66" w:rsidRPr="00055505" w:rsidTr="00695683">
        <w:trPr>
          <w:trHeight w:val="51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7 835,0</w:t>
            </w:r>
          </w:p>
        </w:tc>
      </w:tr>
      <w:tr w:rsidR="00FE3A66" w:rsidRPr="00055505" w:rsidTr="00695683">
        <w:trPr>
          <w:trHeight w:val="76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Новая Северная газета</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17 2 03 00000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7 835,0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Расходы на обеспечение деятельности (оказание услуг) </w:t>
            </w:r>
            <w:r w:rsidRPr="00055505">
              <w:rPr>
                <w:rFonts w:ascii="Times New Roman" w:eastAsia="Times New Roman" w:hAnsi="Times New Roman" w:cs="Times New Roman"/>
                <w:sz w:val="20"/>
                <w:szCs w:val="20"/>
              </w:rPr>
              <w:lastRenderedPageBreak/>
              <w:t>муниципальных учреждений</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7 835,0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7 835,0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Субсидии автономным учреждениям</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12</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02</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17 2 03 00590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620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7 835,0</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Обслуживание государственного (муниципального) долга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13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26 128,3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26 128,3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Муниципальная 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муниципальными финансами в городе Пыть-Яхе</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16 0 00 00000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26 128,3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Подпрограмма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муниципальными финансами</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16 1 00 00000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26 128,3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xml:space="preserve">Основное мероприятие </w:t>
            </w:r>
            <w:r w:rsidR="00055505">
              <w:rPr>
                <w:rFonts w:ascii="Times New Roman" w:eastAsia="Times New Roman" w:hAnsi="Times New Roman" w:cs="Times New Roman"/>
                <w:sz w:val="20"/>
                <w:szCs w:val="20"/>
              </w:rPr>
              <w:t>«</w:t>
            </w:r>
            <w:r w:rsidRPr="00055505">
              <w:rPr>
                <w:rFonts w:ascii="Times New Roman" w:eastAsia="Times New Roman" w:hAnsi="Times New Roman" w:cs="Times New Roman"/>
                <w:sz w:val="20"/>
                <w:szCs w:val="20"/>
              </w:rPr>
              <w:t>Управление муниципальным долгом</w:t>
            </w:r>
            <w:r w:rsidR="00055505">
              <w:rPr>
                <w:rFonts w:ascii="Times New Roman" w:eastAsia="Times New Roman" w:hAnsi="Times New Roman" w:cs="Times New Roman"/>
                <w:sz w:val="20"/>
                <w:szCs w:val="20"/>
              </w:rPr>
              <w:t>»</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16 1 02 00000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26 128,3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Процентные платежи по муниципальному долгу городского округа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16 1 02 20270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 </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26 128,3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Обслуживание государственного (муниципального) долга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16 1 02 20270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700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26 128,3</w:t>
            </w:r>
          </w:p>
        </w:tc>
      </w:tr>
      <w:tr w:rsidR="00FE3A66" w:rsidRPr="00055505" w:rsidTr="00695683">
        <w:trPr>
          <w:trHeight w:val="255"/>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Обслуживание муниципального долга</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13</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01</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16 1 02 20270</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730</w:t>
            </w:r>
          </w:p>
        </w:tc>
        <w:tc>
          <w:tcPr>
            <w:tcW w:w="1166" w:type="dxa"/>
            <w:shd w:val="clear" w:color="auto" w:fill="auto"/>
            <w:vAlign w:val="bottom"/>
            <w:hideMark/>
          </w:tcPr>
          <w:p w:rsidR="00FE3A66" w:rsidRPr="00055505" w:rsidRDefault="00FE3A66" w:rsidP="00FE3A66">
            <w:pPr>
              <w:spacing w:after="0" w:line="240" w:lineRule="auto"/>
              <w:jc w:val="right"/>
              <w:rPr>
                <w:rFonts w:ascii="Times New Roman" w:eastAsia="Times New Roman" w:hAnsi="Times New Roman" w:cs="Times New Roman"/>
                <w:sz w:val="20"/>
                <w:szCs w:val="20"/>
              </w:rPr>
            </w:pPr>
            <w:r w:rsidRPr="00055505">
              <w:rPr>
                <w:rFonts w:ascii="Times New Roman" w:eastAsia="Times New Roman" w:hAnsi="Times New Roman" w:cs="Times New Roman"/>
                <w:sz w:val="20"/>
                <w:szCs w:val="20"/>
              </w:rPr>
              <w:t>26 128,3</w:t>
            </w:r>
          </w:p>
        </w:tc>
      </w:tr>
      <w:tr w:rsidR="00FE3A66" w:rsidRPr="00055505" w:rsidTr="00695683">
        <w:trPr>
          <w:trHeight w:val="270"/>
        </w:trPr>
        <w:tc>
          <w:tcPr>
            <w:tcW w:w="5913" w:type="dxa"/>
            <w:shd w:val="clear" w:color="auto" w:fill="auto"/>
            <w:hideMark/>
          </w:tcPr>
          <w:p w:rsidR="00FE3A66" w:rsidRPr="00055505" w:rsidRDefault="00FE3A66" w:rsidP="00FE3A66">
            <w:pPr>
              <w:spacing w:after="0" w:line="240" w:lineRule="auto"/>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Итого</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461"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52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567" w:type="dxa"/>
            <w:shd w:val="clear" w:color="auto" w:fill="auto"/>
            <w:noWrap/>
            <w:vAlign w:val="bottom"/>
            <w:hideMark/>
          </w:tcPr>
          <w:p w:rsidR="00FE3A66" w:rsidRPr="00055505" w:rsidRDefault="00FE3A66" w:rsidP="00FE3A66">
            <w:pPr>
              <w:spacing w:after="0" w:line="240" w:lineRule="auto"/>
              <w:jc w:val="center"/>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 </w:t>
            </w:r>
          </w:p>
        </w:tc>
        <w:tc>
          <w:tcPr>
            <w:tcW w:w="1166" w:type="dxa"/>
            <w:shd w:val="clear" w:color="auto" w:fill="auto"/>
            <w:vAlign w:val="bottom"/>
            <w:hideMark/>
          </w:tcPr>
          <w:p w:rsidR="00FE3A66" w:rsidRPr="00055505" w:rsidRDefault="00FE3A66" w:rsidP="00FE3A66">
            <w:pPr>
              <w:spacing w:after="0" w:line="240" w:lineRule="auto"/>
              <w:ind w:right="-249"/>
              <w:jc w:val="right"/>
              <w:rPr>
                <w:rFonts w:ascii="Times New Roman" w:eastAsia="Times New Roman" w:hAnsi="Times New Roman" w:cs="Times New Roman"/>
                <w:bCs/>
                <w:sz w:val="20"/>
                <w:szCs w:val="20"/>
              </w:rPr>
            </w:pPr>
            <w:r w:rsidRPr="00055505">
              <w:rPr>
                <w:rFonts w:ascii="Times New Roman" w:eastAsia="Times New Roman" w:hAnsi="Times New Roman" w:cs="Times New Roman"/>
                <w:bCs/>
                <w:sz w:val="20"/>
                <w:szCs w:val="20"/>
              </w:rPr>
              <w:t>3 858</w:t>
            </w:r>
            <w:r w:rsidR="00AE2F1A" w:rsidRPr="00055505">
              <w:rPr>
                <w:rFonts w:ascii="Times New Roman" w:eastAsia="Times New Roman" w:hAnsi="Times New Roman" w:cs="Times New Roman"/>
                <w:bCs/>
                <w:sz w:val="20"/>
                <w:szCs w:val="20"/>
              </w:rPr>
              <w:t> </w:t>
            </w:r>
            <w:r w:rsidRPr="00055505">
              <w:rPr>
                <w:rFonts w:ascii="Times New Roman" w:eastAsia="Times New Roman" w:hAnsi="Times New Roman" w:cs="Times New Roman"/>
                <w:bCs/>
                <w:sz w:val="20"/>
                <w:szCs w:val="20"/>
              </w:rPr>
              <w:t>544</w:t>
            </w:r>
            <w:r w:rsidR="00AE2F1A" w:rsidRPr="00055505">
              <w:rPr>
                <w:rFonts w:ascii="Times New Roman" w:eastAsia="Times New Roman" w:hAnsi="Times New Roman" w:cs="Times New Roman"/>
                <w:bCs/>
                <w:sz w:val="20"/>
                <w:szCs w:val="20"/>
              </w:rPr>
              <w:t>,9</w:t>
            </w:r>
            <w:r w:rsidRPr="00055505">
              <w:rPr>
                <w:rFonts w:ascii="Times New Roman" w:eastAsia="Times New Roman" w:hAnsi="Times New Roman" w:cs="Times New Roman"/>
                <w:bCs/>
                <w:sz w:val="20"/>
                <w:szCs w:val="20"/>
              </w:rPr>
              <w:t>,9</w:t>
            </w:r>
          </w:p>
        </w:tc>
      </w:tr>
    </w:tbl>
    <w:p w:rsidR="00FE3A66" w:rsidRPr="00055505" w:rsidRDefault="00FE3A66" w:rsidP="00E619A7">
      <w:pPr>
        <w:spacing w:after="0" w:line="240" w:lineRule="auto"/>
        <w:jc w:val="right"/>
        <w:rPr>
          <w:rFonts w:ascii="Times New Roman" w:hAnsi="Times New Roman" w:cs="Times New Roman"/>
          <w:sz w:val="28"/>
          <w:szCs w:val="28"/>
        </w:rPr>
      </w:pPr>
    </w:p>
    <w:p w:rsidR="00FE3A66" w:rsidRPr="00055505" w:rsidRDefault="00FE3A66" w:rsidP="00E619A7">
      <w:pPr>
        <w:spacing w:after="0" w:line="240" w:lineRule="auto"/>
        <w:jc w:val="right"/>
        <w:rPr>
          <w:rFonts w:ascii="Times New Roman" w:hAnsi="Times New Roman" w:cs="Times New Roman"/>
          <w:sz w:val="28"/>
          <w:szCs w:val="28"/>
        </w:rPr>
      </w:pPr>
    </w:p>
    <w:p w:rsidR="00FE3A66" w:rsidRPr="00055505" w:rsidRDefault="00FE3A66" w:rsidP="00E619A7">
      <w:pPr>
        <w:spacing w:after="0" w:line="240" w:lineRule="auto"/>
        <w:jc w:val="right"/>
        <w:rPr>
          <w:rFonts w:ascii="Times New Roman" w:hAnsi="Times New Roman" w:cs="Times New Roman"/>
          <w:sz w:val="28"/>
          <w:szCs w:val="28"/>
        </w:rPr>
      </w:pPr>
    </w:p>
    <w:p w:rsidR="002B68CB" w:rsidRPr="00055505" w:rsidRDefault="002B68CB" w:rsidP="00382F88">
      <w:pPr>
        <w:spacing w:after="0" w:line="240" w:lineRule="auto"/>
        <w:jc w:val="right"/>
        <w:rPr>
          <w:lang w:val="en-US"/>
        </w:rPr>
      </w:pPr>
    </w:p>
    <w:sectPr w:rsidR="002B68CB" w:rsidRPr="00055505" w:rsidSect="008B7DA6">
      <w:headerReference w:type="default" r:id="rId7"/>
      <w:pgSz w:w="11906" w:h="16838"/>
      <w:pgMar w:top="567" w:right="851" w:bottom="567" w:left="851" w:header="283" w:footer="283"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963" w:rsidRDefault="00D43963" w:rsidP="00E619A7">
      <w:pPr>
        <w:spacing w:after="0" w:line="240" w:lineRule="auto"/>
      </w:pPr>
      <w:r>
        <w:separator/>
      </w:r>
    </w:p>
  </w:endnote>
  <w:endnote w:type="continuationSeparator" w:id="0">
    <w:p w:rsidR="00D43963" w:rsidRDefault="00D4396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963" w:rsidRDefault="00D43963" w:rsidP="00E619A7">
      <w:pPr>
        <w:spacing w:after="0" w:line="240" w:lineRule="auto"/>
      </w:pPr>
      <w:r>
        <w:separator/>
      </w:r>
    </w:p>
  </w:footnote>
  <w:footnote w:type="continuationSeparator" w:id="0">
    <w:p w:rsidR="00D43963" w:rsidRDefault="00D4396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781439"/>
      <w:docPartObj>
        <w:docPartGallery w:val="Page Numbers (Top of Page)"/>
        <w:docPartUnique/>
      </w:docPartObj>
    </w:sdtPr>
    <w:sdtEndPr>
      <w:rPr>
        <w:rFonts w:ascii="Times New Roman" w:hAnsi="Times New Roman" w:cs="Times New Roman"/>
        <w:sz w:val="24"/>
        <w:szCs w:val="24"/>
      </w:rPr>
    </w:sdtEndPr>
    <w:sdtContent>
      <w:p w:rsidR="00CE5B2D" w:rsidRPr="00055505" w:rsidRDefault="00CE5B2D">
        <w:pPr>
          <w:pStyle w:val="a5"/>
          <w:jc w:val="right"/>
          <w:rPr>
            <w:rFonts w:ascii="Times New Roman" w:hAnsi="Times New Roman" w:cs="Times New Roman"/>
            <w:sz w:val="24"/>
            <w:szCs w:val="24"/>
          </w:rPr>
        </w:pPr>
        <w:r w:rsidRPr="00055505">
          <w:rPr>
            <w:rFonts w:ascii="Times New Roman" w:hAnsi="Times New Roman" w:cs="Times New Roman"/>
            <w:sz w:val="24"/>
            <w:szCs w:val="24"/>
          </w:rPr>
          <w:fldChar w:fldCharType="begin"/>
        </w:r>
        <w:r w:rsidRPr="00055505">
          <w:rPr>
            <w:rFonts w:ascii="Times New Roman" w:hAnsi="Times New Roman" w:cs="Times New Roman"/>
            <w:sz w:val="24"/>
            <w:szCs w:val="24"/>
          </w:rPr>
          <w:instrText>PAGE   \* MERGEFORMAT</w:instrText>
        </w:r>
        <w:r w:rsidRPr="00055505">
          <w:rPr>
            <w:rFonts w:ascii="Times New Roman" w:hAnsi="Times New Roman" w:cs="Times New Roman"/>
            <w:sz w:val="24"/>
            <w:szCs w:val="24"/>
          </w:rPr>
          <w:fldChar w:fldCharType="separate"/>
        </w:r>
        <w:r w:rsidR="00E1001A">
          <w:rPr>
            <w:rFonts w:ascii="Times New Roman" w:hAnsi="Times New Roman" w:cs="Times New Roman"/>
            <w:noProof/>
            <w:sz w:val="24"/>
            <w:szCs w:val="24"/>
          </w:rPr>
          <w:t>28</w:t>
        </w:r>
        <w:r w:rsidRPr="00055505">
          <w:rPr>
            <w:rFonts w:ascii="Times New Roman" w:hAnsi="Times New Roman" w:cs="Times New Roman"/>
            <w:sz w:val="24"/>
            <w:szCs w:val="24"/>
          </w:rPr>
          <w:fldChar w:fldCharType="end"/>
        </w:r>
      </w:p>
    </w:sdtContent>
  </w:sdt>
  <w:p w:rsidR="00055505" w:rsidRDefault="0005550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357A"/>
    <w:rsid w:val="000530F6"/>
    <w:rsid w:val="00055505"/>
    <w:rsid w:val="00086D51"/>
    <w:rsid w:val="000B469D"/>
    <w:rsid w:val="000D37BF"/>
    <w:rsid w:val="000F5406"/>
    <w:rsid w:val="0018737E"/>
    <w:rsid w:val="0020144F"/>
    <w:rsid w:val="00236253"/>
    <w:rsid w:val="00243266"/>
    <w:rsid w:val="00255EA7"/>
    <w:rsid w:val="002946D2"/>
    <w:rsid w:val="002A0AB6"/>
    <w:rsid w:val="002B68CB"/>
    <w:rsid w:val="003477CD"/>
    <w:rsid w:val="00372942"/>
    <w:rsid w:val="00382F88"/>
    <w:rsid w:val="003E47FF"/>
    <w:rsid w:val="004707CB"/>
    <w:rsid w:val="005B01D6"/>
    <w:rsid w:val="005C2728"/>
    <w:rsid w:val="006243E7"/>
    <w:rsid w:val="00695683"/>
    <w:rsid w:val="006A61CF"/>
    <w:rsid w:val="006C7C1B"/>
    <w:rsid w:val="006E590E"/>
    <w:rsid w:val="0071561C"/>
    <w:rsid w:val="00767B28"/>
    <w:rsid w:val="007B5821"/>
    <w:rsid w:val="007F3408"/>
    <w:rsid w:val="008A076D"/>
    <w:rsid w:val="008B7DA6"/>
    <w:rsid w:val="008D5290"/>
    <w:rsid w:val="008E02FC"/>
    <w:rsid w:val="00970FF6"/>
    <w:rsid w:val="00A329A2"/>
    <w:rsid w:val="00AE2F1A"/>
    <w:rsid w:val="00B74CA3"/>
    <w:rsid w:val="00C25024"/>
    <w:rsid w:val="00C718AD"/>
    <w:rsid w:val="00CE5B2D"/>
    <w:rsid w:val="00D156EE"/>
    <w:rsid w:val="00D43963"/>
    <w:rsid w:val="00DE1C11"/>
    <w:rsid w:val="00E1001A"/>
    <w:rsid w:val="00E619A7"/>
    <w:rsid w:val="00E95D80"/>
    <w:rsid w:val="00EB0A77"/>
    <w:rsid w:val="00F97D40"/>
    <w:rsid w:val="00FC76D3"/>
    <w:rsid w:val="00FE3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3">
    <w:name w:val="xl63"/>
    <w:basedOn w:val="a"/>
    <w:rsid w:val="00D15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1">
    <w:name w:val="xl101"/>
    <w:basedOn w:val="a"/>
    <w:rsid w:val="00FE3A66"/>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2">
    <w:name w:val="xl102"/>
    <w:basedOn w:val="a"/>
    <w:rsid w:val="00FE3A66"/>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3">
    <w:name w:val="xl103"/>
    <w:basedOn w:val="a"/>
    <w:rsid w:val="00FE3A6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4">
    <w:name w:val="xl104"/>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5">
    <w:name w:val="xl105"/>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6">
    <w:name w:val="xl106"/>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7">
    <w:name w:val="xl107"/>
    <w:basedOn w:val="a"/>
    <w:rsid w:val="00FE3A66"/>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8">
    <w:name w:val="xl108"/>
    <w:basedOn w:val="a"/>
    <w:rsid w:val="00FE3A6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9">
    <w:name w:val="xl109"/>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0">
    <w:name w:val="xl110"/>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1">
    <w:name w:val="xl111"/>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
    <w:rsid w:val="00FE3A66"/>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3">
    <w:name w:val="xl63"/>
    <w:basedOn w:val="a"/>
    <w:rsid w:val="00D156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1">
    <w:name w:val="xl101"/>
    <w:basedOn w:val="a"/>
    <w:rsid w:val="00FE3A66"/>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2">
    <w:name w:val="xl102"/>
    <w:basedOn w:val="a"/>
    <w:rsid w:val="00FE3A66"/>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3">
    <w:name w:val="xl103"/>
    <w:basedOn w:val="a"/>
    <w:rsid w:val="00FE3A6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4">
    <w:name w:val="xl104"/>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5">
    <w:name w:val="xl105"/>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6">
    <w:name w:val="xl106"/>
    <w:basedOn w:val="a"/>
    <w:rsid w:val="00FE3A6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7">
    <w:name w:val="xl107"/>
    <w:basedOn w:val="a"/>
    <w:rsid w:val="00FE3A66"/>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8">
    <w:name w:val="xl108"/>
    <w:basedOn w:val="a"/>
    <w:rsid w:val="00FE3A6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9">
    <w:name w:val="xl109"/>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0">
    <w:name w:val="xl110"/>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1">
    <w:name w:val="xl111"/>
    <w:basedOn w:val="a"/>
    <w:rsid w:val="00FE3A6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
    <w:rsid w:val="00FE3A66"/>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87734">
      <w:bodyDiv w:val="1"/>
      <w:marLeft w:val="0"/>
      <w:marRight w:val="0"/>
      <w:marTop w:val="0"/>
      <w:marBottom w:val="0"/>
      <w:divBdr>
        <w:top w:val="none" w:sz="0" w:space="0" w:color="auto"/>
        <w:left w:val="none" w:sz="0" w:space="0" w:color="auto"/>
        <w:bottom w:val="none" w:sz="0" w:space="0" w:color="auto"/>
        <w:right w:val="none" w:sz="0" w:space="0" w:color="auto"/>
      </w:divBdr>
    </w:div>
    <w:div w:id="216403232">
      <w:bodyDiv w:val="1"/>
      <w:marLeft w:val="0"/>
      <w:marRight w:val="0"/>
      <w:marTop w:val="0"/>
      <w:marBottom w:val="0"/>
      <w:divBdr>
        <w:top w:val="none" w:sz="0" w:space="0" w:color="auto"/>
        <w:left w:val="none" w:sz="0" w:space="0" w:color="auto"/>
        <w:bottom w:val="none" w:sz="0" w:space="0" w:color="auto"/>
        <w:right w:val="none" w:sz="0" w:space="0" w:color="auto"/>
      </w:divBdr>
    </w:div>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255822500">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696887689">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8707811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17516</Words>
  <Characters>99844</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2018-11-08T04:02:00Z</cp:lastPrinted>
  <dcterms:created xsi:type="dcterms:W3CDTF">2022-12-08T07:14:00Z</dcterms:created>
  <dcterms:modified xsi:type="dcterms:W3CDTF">2022-12-08T07:59:00Z</dcterms:modified>
</cp:coreProperties>
</file>